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A0E7" w14:textId="64405080" w:rsidR="00602D08" w:rsidRPr="004272FD" w:rsidRDefault="004272FD" w:rsidP="004272FD">
      <w:pPr>
        <w:jc w:val="center"/>
        <w:rPr>
          <w:b/>
          <w:bCs/>
          <w:sz w:val="22"/>
          <w:szCs w:val="24"/>
        </w:rPr>
      </w:pPr>
      <w:r w:rsidRPr="004272FD">
        <w:rPr>
          <w:rFonts w:hint="eastAsia"/>
          <w:b/>
          <w:bCs/>
          <w:sz w:val="22"/>
          <w:szCs w:val="24"/>
        </w:rPr>
        <w:t>電子入札における紙入札の取扱い</w:t>
      </w:r>
    </w:p>
    <w:p w14:paraId="1E15F2BF" w14:textId="77777777" w:rsidR="004272FD" w:rsidRDefault="004272FD"/>
    <w:p w14:paraId="7E78027A" w14:textId="5DC98E17" w:rsidR="004272FD" w:rsidRDefault="004272FD">
      <w:r>
        <w:rPr>
          <w:rFonts w:hint="eastAsia"/>
        </w:rPr>
        <w:t xml:space="preserve">　入札参加者に、電子入札による入札参加が不可能な事態が生じた場合、その理由がやむを得ないものであるときは、以下の基準、手順のとおり紙入札を行ってください。</w:t>
      </w:r>
    </w:p>
    <w:p w14:paraId="29D5AC55" w14:textId="77777777" w:rsidR="004272FD" w:rsidRDefault="004272FD"/>
    <w:p w14:paraId="272B4290" w14:textId="77777777" w:rsidR="004272FD" w:rsidRDefault="004272FD"/>
    <w:p w14:paraId="7E7775EB" w14:textId="436A04AF" w:rsidR="004272FD" w:rsidRDefault="004272FD" w:rsidP="004272FD">
      <w:pPr>
        <w:pStyle w:val="a3"/>
        <w:numPr>
          <w:ilvl w:val="0"/>
          <w:numId w:val="1"/>
        </w:numPr>
        <w:ind w:leftChars="0"/>
      </w:pPr>
      <w:r>
        <w:rPr>
          <w:rFonts w:hint="eastAsia"/>
        </w:rPr>
        <w:t>紙入札での参加を認める基準</w:t>
      </w:r>
    </w:p>
    <w:p w14:paraId="0DD1C472" w14:textId="13BD36E3" w:rsidR="004272FD" w:rsidRDefault="004272FD" w:rsidP="004272FD">
      <w:pPr>
        <w:pStyle w:val="a3"/>
        <w:ind w:leftChars="0" w:left="420"/>
      </w:pPr>
      <w:r>
        <w:rPr>
          <w:rFonts w:hint="eastAsia"/>
        </w:rPr>
        <w:t>・住所、商号又は名称、代表者職氏名（受任者含む）の変更により、ICカードの再取得が間に合わない場合。</w:t>
      </w:r>
    </w:p>
    <w:p w14:paraId="63342211" w14:textId="6961D3B3" w:rsidR="004272FD" w:rsidRDefault="004272FD" w:rsidP="004272FD">
      <w:pPr>
        <w:pStyle w:val="a3"/>
        <w:ind w:leftChars="0" w:left="420"/>
      </w:pPr>
      <w:r>
        <w:rPr>
          <w:rFonts w:hint="eastAsia"/>
        </w:rPr>
        <w:t>・ICカードの失効、閉塞（PIN番号の連続した入力ミス）、破損、盗難による差発行手続き中の場合</w:t>
      </w:r>
    </w:p>
    <w:p w14:paraId="40A3D296" w14:textId="0AD2077E" w:rsidR="004272FD" w:rsidRDefault="004272FD" w:rsidP="004272FD">
      <w:pPr>
        <w:pStyle w:val="a3"/>
        <w:ind w:leftChars="0" w:left="420"/>
      </w:pPr>
      <w:r>
        <w:rPr>
          <w:rFonts w:hint="eastAsia"/>
        </w:rPr>
        <w:t>・パソコン端末のトラブル、通信回線のトラブル等で電子入札に対応できない等、その他やむを得ない事情があると認められる場合</w:t>
      </w:r>
    </w:p>
    <w:p w14:paraId="284E7619" w14:textId="77777777" w:rsidR="004272FD" w:rsidRDefault="004272FD" w:rsidP="004272FD"/>
    <w:p w14:paraId="002ADE22" w14:textId="547013C5" w:rsidR="004272FD" w:rsidRDefault="004272FD" w:rsidP="004272FD">
      <w:pPr>
        <w:pStyle w:val="a3"/>
        <w:numPr>
          <w:ilvl w:val="0"/>
          <w:numId w:val="1"/>
        </w:numPr>
        <w:ind w:leftChars="0"/>
      </w:pPr>
      <w:r>
        <w:rPr>
          <w:rFonts w:hint="eastAsia"/>
        </w:rPr>
        <w:t>紙入札参加の手順</w:t>
      </w:r>
    </w:p>
    <w:p w14:paraId="39B0F33C" w14:textId="7E3F33A1" w:rsidR="004272FD" w:rsidRDefault="004272FD" w:rsidP="004272FD">
      <w:pPr>
        <w:pStyle w:val="a3"/>
        <w:numPr>
          <w:ilvl w:val="0"/>
          <w:numId w:val="2"/>
        </w:numPr>
        <w:ind w:leftChars="0"/>
      </w:pPr>
      <w:r>
        <w:rPr>
          <w:rFonts w:hint="eastAsia"/>
        </w:rPr>
        <w:t>紙入札方式参加届出書</w:t>
      </w:r>
    </w:p>
    <w:p w14:paraId="53826471" w14:textId="77777777" w:rsidR="004272FD" w:rsidRDefault="004272FD" w:rsidP="004272FD">
      <w:pPr>
        <w:ind w:left="210" w:hangingChars="100" w:hanging="210"/>
      </w:pPr>
      <w:r>
        <w:rPr>
          <w:rFonts w:hint="eastAsia"/>
        </w:rPr>
        <w:t xml:space="preserve">　　　　上記基準を満たす場合、各入札案件ごとに紙入札参加方式届出書を総務課管財係</w:t>
      </w:r>
    </w:p>
    <w:p w14:paraId="54AB288E" w14:textId="77777777" w:rsidR="004272FD" w:rsidRDefault="004272FD" w:rsidP="004272FD">
      <w:pPr>
        <w:ind w:leftChars="100" w:left="210" w:firstLineChars="200" w:firstLine="420"/>
      </w:pPr>
      <w:r>
        <w:rPr>
          <w:rFonts w:hint="eastAsia"/>
        </w:rPr>
        <w:t>に持参し提出します。上記基準を満たしていることが確認された場合、届出が受理さ</w:t>
      </w:r>
    </w:p>
    <w:p w14:paraId="3ED44489" w14:textId="4C542F66" w:rsidR="004272FD" w:rsidRDefault="004272FD" w:rsidP="004272FD">
      <w:pPr>
        <w:ind w:leftChars="100" w:left="210" w:firstLineChars="200" w:firstLine="420"/>
      </w:pPr>
      <w:r>
        <w:rPr>
          <w:rFonts w:hint="eastAsia"/>
        </w:rPr>
        <w:t>れます。</w:t>
      </w:r>
    </w:p>
    <w:p w14:paraId="4365A4D3" w14:textId="77777777" w:rsidR="004272FD" w:rsidRDefault="004272FD" w:rsidP="004272FD">
      <w:pPr>
        <w:ind w:leftChars="100" w:left="210" w:firstLineChars="200" w:firstLine="420"/>
      </w:pPr>
      <w:r>
        <w:rPr>
          <w:rFonts w:hint="eastAsia"/>
        </w:rPr>
        <w:t xml:space="preserve">　紙入札参加届出書が受理された案件については、その後再び電子入札での入札手</w:t>
      </w:r>
    </w:p>
    <w:p w14:paraId="7F7CC028" w14:textId="12A9B051" w:rsidR="004272FD" w:rsidRDefault="004272FD" w:rsidP="004272FD">
      <w:pPr>
        <w:ind w:leftChars="100" w:left="210" w:firstLineChars="200" w:firstLine="420"/>
      </w:pPr>
      <w:r>
        <w:rPr>
          <w:rFonts w:hint="eastAsia"/>
        </w:rPr>
        <w:t>続に戻すことはできません。</w:t>
      </w:r>
    </w:p>
    <w:p w14:paraId="0558B5CD" w14:textId="77777777" w:rsidR="004272FD" w:rsidRDefault="004272FD" w:rsidP="004272FD">
      <w:pPr>
        <w:ind w:leftChars="100" w:left="210" w:firstLineChars="200" w:firstLine="420"/>
        <w:rPr>
          <w:rFonts w:hint="eastAsia"/>
        </w:rPr>
      </w:pPr>
    </w:p>
    <w:p w14:paraId="64ADD4DA" w14:textId="1181D0DC" w:rsidR="004272FD" w:rsidRDefault="003447F8" w:rsidP="003447F8">
      <w:pPr>
        <w:pStyle w:val="a3"/>
        <w:numPr>
          <w:ilvl w:val="0"/>
          <w:numId w:val="2"/>
        </w:numPr>
        <w:ind w:leftChars="0"/>
      </w:pPr>
      <w:r>
        <w:rPr>
          <w:rFonts w:hint="eastAsia"/>
        </w:rPr>
        <w:t>紙入札書の提出</w:t>
      </w:r>
    </w:p>
    <w:p w14:paraId="6F9A3899" w14:textId="77777777" w:rsidR="003447F8" w:rsidRDefault="003447F8" w:rsidP="003447F8">
      <w:pPr>
        <w:ind w:left="420"/>
      </w:pPr>
      <w:r>
        <w:rPr>
          <w:rFonts w:hint="eastAsia"/>
        </w:rPr>
        <w:t xml:space="preserve">　　紙入札書参加届出が受理された時点で紙入札が可能となります。紙入札書と入札</w:t>
      </w:r>
    </w:p>
    <w:p w14:paraId="7A7BDEC6" w14:textId="7F8A16D0" w:rsidR="003447F8" w:rsidRDefault="003447F8" w:rsidP="003447F8">
      <w:pPr>
        <w:ind w:left="420" w:firstLineChars="100" w:firstLine="210"/>
      </w:pPr>
      <w:r>
        <w:rPr>
          <w:rFonts w:hint="eastAsia"/>
        </w:rPr>
        <w:t>金額積算内訳書を入れた封筒を持参し提出してください。</w:t>
      </w:r>
    </w:p>
    <w:p w14:paraId="05363C6A" w14:textId="360F2629" w:rsidR="003447F8" w:rsidRPr="003447F8" w:rsidRDefault="003447F8" w:rsidP="003447F8">
      <w:pPr>
        <w:ind w:left="420"/>
        <w:rPr>
          <w:b/>
          <w:bCs/>
        </w:rPr>
      </w:pPr>
      <w:r>
        <w:rPr>
          <w:rFonts w:hint="eastAsia"/>
        </w:rPr>
        <w:t xml:space="preserve">　</w:t>
      </w:r>
      <w:r w:rsidRPr="003447F8">
        <w:rPr>
          <w:rFonts w:hint="eastAsia"/>
          <w:b/>
          <w:bCs/>
        </w:rPr>
        <w:t xml:space="preserve">　※紙入札書の提出期限は、入札締切日の17時00分です。</w:t>
      </w:r>
    </w:p>
    <w:p w14:paraId="3B82B351" w14:textId="6799A661" w:rsidR="003447F8" w:rsidRPr="003447F8" w:rsidRDefault="003447F8" w:rsidP="003447F8">
      <w:pPr>
        <w:ind w:left="420"/>
        <w:rPr>
          <w:b/>
          <w:bCs/>
        </w:rPr>
      </w:pPr>
      <w:r w:rsidRPr="003447F8">
        <w:rPr>
          <w:rFonts w:hint="eastAsia"/>
          <w:b/>
          <w:bCs/>
        </w:rPr>
        <w:t xml:space="preserve">　　※辞退は開札日時までに辞退届を提出することにより認められます。</w:t>
      </w:r>
    </w:p>
    <w:p w14:paraId="680AB074" w14:textId="77777777" w:rsidR="003447F8" w:rsidRDefault="003447F8" w:rsidP="003447F8">
      <w:pPr>
        <w:ind w:left="420"/>
      </w:pPr>
    </w:p>
    <w:p w14:paraId="76875780" w14:textId="217FC0AD" w:rsidR="003447F8" w:rsidRDefault="00194709" w:rsidP="00194709">
      <w:pPr>
        <w:pStyle w:val="a3"/>
        <w:numPr>
          <w:ilvl w:val="0"/>
          <w:numId w:val="2"/>
        </w:numPr>
        <w:ind w:leftChars="0"/>
      </w:pPr>
      <w:r>
        <w:rPr>
          <w:rFonts w:hint="eastAsia"/>
        </w:rPr>
        <w:t>紙入札書の開札と電子入札システムへの登録（発注者）</w:t>
      </w:r>
    </w:p>
    <w:p w14:paraId="16CEA9B3" w14:textId="3C5BC90C" w:rsidR="00194709" w:rsidRDefault="00194709" w:rsidP="00194709">
      <w:pPr>
        <w:ind w:left="420"/>
      </w:pPr>
      <w:r>
        <w:rPr>
          <w:rFonts w:hint="eastAsia"/>
        </w:rPr>
        <w:t xml:space="preserve">　　入札執行者の開札宣言後に封筒を開封し、記載された入札金額、くじ入力番号を電</w:t>
      </w:r>
    </w:p>
    <w:p w14:paraId="3A249957" w14:textId="610F7194" w:rsidR="00194709" w:rsidRDefault="00194709" w:rsidP="00194709">
      <w:pPr>
        <w:ind w:left="420"/>
      </w:pPr>
      <w:r>
        <w:rPr>
          <w:rFonts w:hint="eastAsia"/>
        </w:rPr>
        <w:t xml:space="preserve">　　子入札システムに登録します。</w:t>
      </w:r>
    </w:p>
    <w:p w14:paraId="16171176" w14:textId="48BDC1D4" w:rsidR="00194709" w:rsidRPr="00356A0D" w:rsidRDefault="00194709" w:rsidP="00194709">
      <w:pPr>
        <w:ind w:left="420"/>
        <w:rPr>
          <w:b/>
          <w:bCs/>
        </w:rPr>
      </w:pPr>
      <w:r>
        <w:rPr>
          <w:rFonts w:hint="eastAsia"/>
        </w:rPr>
        <w:t xml:space="preserve">　　　</w:t>
      </w:r>
      <w:r w:rsidRPr="00356A0D">
        <w:rPr>
          <w:rFonts w:hint="eastAsia"/>
          <w:b/>
          <w:bCs/>
        </w:rPr>
        <w:t>※くじ入力番号の記載がない場合は「000」番となります。</w:t>
      </w:r>
    </w:p>
    <w:p w14:paraId="190C23DC" w14:textId="32C1BDCE" w:rsidR="00194709" w:rsidRPr="00356A0D" w:rsidRDefault="00194709" w:rsidP="00194709">
      <w:pPr>
        <w:ind w:left="420"/>
        <w:rPr>
          <w:b/>
          <w:bCs/>
        </w:rPr>
      </w:pPr>
      <w:r w:rsidRPr="00356A0D">
        <w:rPr>
          <w:rFonts w:hint="eastAsia"/>
          <w:b/>
          <w:bCs/>
        </w:rPr>
        <w:t xml:space="preserve">　　　※封筒には必ず以下の事項を記入してください。</w:t>
      </w:r>
    </w:p>
    <w:p w14:paraId="4FC651CB" w14:textId="0CB2B99B" w:rsidR="00194709" w:rsidRPr="00194709" w:rsidRDefault="00194709" w:rsidP="00194709">
      <w:pPr>
        <w:ind w:left="420"/>
        <w:rPr>
          <w:b/>
          <w:bCs/>
        </w:rPr>
      </w:pPr>
      <w:r>
        <w:rPr>
          <w:rFonts w:hint="eastAsia"/>
        </w:rPr>
        <w:t xml:space="preserve">　　　</w:t>
      </w:r>
      <w:r w:rsidRPr="00194709">
        <w:rPr>
          <w:rFonts w:hint="eastAsia"/>
          <w:b/>
          <w:bCs/>
        </w:rPr>
        <w:t xml:space="preserve">　表面；工事名及び入札書在中（赤字）</w:t>
      </w:r>
    </w:p>
    <w:p w14:paraId="2F238EE4" w14:textId="4D9B4EDE" w:rsidR="004272FD" w:rsidRDefault="00194709" w:rsidP="00356A0D">
      <w:pPr>
        <w:ind w:left="420"/>
        <w:rPr>
          <w:b/>
          <w:bCs/>
        </w:rPr>
      </w:pPr>
      <w:r w:rsidRPr="00194709">
        <w:rPr>
          <w:rFonts w:hint="eastAsia"/>
          <w:b/>
          <w:bCs/>
        </w:rPr>
        <w:t xml:space="preserve">　　　　裏面：送付者名（商号又は名称、住所、代表者職氏名及び電話番号）</w:t>
      </w:r>
    </w:p>
    <w:p w14:paraId="6CE4BB5E" w14:textId="35222233" w:rsidR="00356A0D" w:rsidRDefault="00356A0D" w:rsidP="00356A0D">
      <w:pPr>
        <w:ind w:left="420"/>
        <w:rPr>
          <w:b/>
          <w:bCs/>
        </w:rPr>
      </w:pPr>
      <w:r>
        <w:rPr>
          <w:rFonts w:hint="eastAsia"/>
          <w:b/>
          <w:bCs/>
        </w:rPr>
        <w:lastRenderedPageBreak/>
        <w:t>よくある質問</w:t>
      </w:r>
    </w:p>
    <w:p w14:paraId="463E3347" w14:textId="77777777" w:rsidR="00356A0D" w:rsidRDefault="00356A0D" w:rsidP="00356A0D">
      <w:pPr>
        <w:ind w:left="420"/>
        <w:rPr>
          <w:b/>
          <w:bCs/>
        </w:rPr>
      </w:pPr>
    </w:p>
    <w:p w14:paraId="0C4028FB" w14:textId="320C8E43" w:rsidR="00356A0D" w:rsidRDefault="00356A0D" w:rsidP="00356A0D">
      <w:pPr>
        <w:ind w:left="420"/>
        <w:rPr>
          <w:b/>
          <w:bCs/>
        </w:rPr>
      </w:pPr>
      <w:r>
        <w:rPr>
          <w:rFonts w:hint="eastAsia"/>
          <w:b/>
          <w:bCs/>
        </w:rPr>
        <w:t>Q：紙入札の提出期限を過ぎた時刻に、参加者の機器トラブルで電子入札ができなくなった。</w:t>
      </w:r>
    </w:p>
    <w:p w14:paraId="5B69A2D2" w14:textId="3B870AC6" w:rsidR="00356A0D" w:rsidRDefault="00356A0D" w:rsidP="00356A0D">
      <w:pPr>
        <w:ind w:left="420"/>
      </w:pPr>
      <w:r w:rsidRPr="00356A0D">
        <w:rPr>
          <w:rFonts w:hint="eastAsia"/>
        </w:rPr>
        <w:t>A：紙入札書の提出期限は入札締切日の17時00分</w:t>
      </w:r>
      <w:r>
        <w:rPr>
          <w:rFonts w:hint="eastAsia"/>
        </w:rPr>
        <w:t>、電子入札の締切時間は同20時00分となっております。17時00分を過ぎますと紙入札は受け付けられませんので、早めの入札手続きをお願いします。</w:t>
      </w:r>
    </w:p>
    <w:p w14:paraId="303371B0" w14:textId="77777777" w:rsidR="00356A0D" w:rsidRDefault="00356A0D" w:rsidP="00356A0D">
      <w:pPr>
        <w:ind w:left="420"/>
      </w:pPr>
    </w:p>
    <w:p w14:paraId="68500466" w14:textId="77777777" w:rsidR="00356A0D" w:rsidRDefault="00356A0D" w:rsidP="00356A0D">
      <w:pPr>
        <w:ind w:left="420"/>
      </w:pPr>
    </w:p>
    <w:p w14:paraId="1C4DE669" w14:textId="00FB8690" w:rsidR="00356A0D" w:rsidRPr="00C777D2" w:rsidRDefault="00356A0D" w:rsidP="00356A0D">
      <w:pPr>
        <w:ind w:left="420"/>
        <w:rPr>
          <w:b/>
          <w:bCs/>
        </w:rPr>
      </w:pPr>
      <w:r w:rsidRPr="00C777D2">
        <w:rPr>
          <w:rFonts w:hint="eastAsia"/>
          <w:b/>
          <w:bCs/>
        </w:rPr>
        <w:t>Q：代表者が変わったがどのような手続きが必要か。</w:t>
      </w:r>
    </w:p>
    <w:p w14:paraId="7E9E9789" w14:textId="5696FFF9" w:rsidR="00356A0D" w:rsidRDefault="00356A0D" w:rsidP="00356A0D">
      <w:pPr>
        <w:ind w:left="420"/>
      </w:pPr>
      <w:r>
        <w:rPr>
          <w:rFonts w:hint="eastAsia"/>
        </w:rPr>
        <w:t>A：代表者が変わった場合は、まず久山町入札参加資格審査申請内容変更の届出をして業者管理システムにて登録変更を行ってください。同時に、ICカード発行元（認証局）による登録内容変更の</w:t>
      </w:r>
      <w:r w:rsidR="00F84CC1">
        <w:rPr>
          <w:rFonts w:hint="eastAsia"/>
        </w:rPr>
        <w:t>手続きも行ってください。新しいICカードを受領されたら、電子入札システムへの利用者登録をお願いいたします。</w:t>
      </w:r>
    </w:p>
    <w:p w14:paraId="7A731E45" w14:textId="5650283E" w:rsidR="00F84CC1" w:rsidRDefault="00F84CC1" w:rsidP="00F84CC1">
      <w:r>
        <w:rPr>
          <w:rFonts w:hint="eastAsia"/>
        </w:rPr>
        <w:t xml:space="preserve">　　</w:t>
      </w:r>
    </w:p>
    <w:p w14:paraId="06797783" w14:textId="77777777" w:rsidR="00F84CC1" w:rsidRDefault="00F84CC1" w:rsidP="00F84CC1"/>
    <w:p w14:paraId="4DEAAABE" w14:textId="580FB42C" w:rsidR="00F84CC1" w:rsidRPr="0093761A" w:rsidRDefault="00F84CC1" w:rsidP="00F84CC1">
      <w:pPr>
        <w:rPr>
          <w:b/>
          <w:bCs/>
        </w:rPr>
      </w:pPr>
      <w:r>
        <w:rPr>
          <w:rFonts w:hint="eastAsia"/>
        </w:rPr>
        <w:t xml:space="preserve">　　</w:t>
      </w:r>
      <w:r w:rsidRPr="0093761A">
        <w:rPr>
          <w:rFonts w:hint="eastAsia"/>
          <w:b/>
          <w:bCs/>
        </w:rPr>
        <w:t>Q：ICカードの代表者変更手続きが終わっていたいが、入札に参加したい。</w:t>
      </w:r>
    </w:p>
    <w:p w14:paraId="6A295B9A" w14:textId="67E731A8" w:rsidR="0093761A" w:rsidRDefault="0093761A" w:rsidP="00F84CC1">
      <w:r>
        <w:rPr>
          <w:rFonts w:hint="eastAsia"/>
        </w:rPr>
        <w:t xml:space="preserve">　　A：ICカードの登録内容変更手続きが完了する前に、入札に参加しようとする場合は、</w:t>
      </w:r>
    </w:p>
    <w:p w14:paraId="713B70AC" w14:textId="0E91E883" w:rsidR="0093761A" w:rsidRDefault="0093761A" w:rsidP="00F84CC1">
      <w:r>
        <w:rPr>
          <w:rFonts w:hint="eastAsia"/>
        </w:rPr>
        <w:t xml:space="preserve">　　紙入札方式で参加していただく必要があります。上記、紙入参加の手順にしたがって、</w:t>
      </w:r>
    </w:p>
    <w:p w14:paraId="02F2EA79" w14:textId="1CA2D238" w:rsidR="0093761A" w:rsidRDefault="0093761A" w:rsidP="00F84CC1">
      <w:r>
        <w:rPr>
          <w:rFonts w:hint="eastAsia"/>
        </w:rPr>
        <w:t xml:space="preserve">　　届出・入札をしてください。</w:t>
      </w:r>
    </w:p>
    <w:p w14:paraId="734E5961" w14:textId="77777777" w:rsidR="0093761A" w:rsidRDefault="0093761A" w:rsidP="00F84CC1"/>
    <w:p w14:paraId="50011A24" w14:textId="77777777" w:rsidR="0093761A" w:rsidRDefault="0093761A" w:rsidP="00F84CC1"/>
    <w:p w14:paraId="2F220161" w14:textId="584E4126" w:rsidR="0093761A" w:rsidRPr="00C777D2" w:rsidRDefault="0093761A" w:rsidP="00F84CC1">
      <w:pPr>
        <w:rPr>
          <w:b/>
          <w:bCs/>
        </w:rPr>
      </w:pPr>
      <w:r>
        <w:rPr>
          <w:rFonts w:hint="eastAsia"/>
        </w:rPr>
        <w:t xml:space="preserve">　　</w:t>
      </w:r>
      <w:r w:rsidRPr="00C777D2">
        <w:rPr>
          <w:rFonts w:hint="eastAsia"/>
          <w:b/>
          <w:bCs/>
        </w:rPr>
        <w:t>Q：紙入札参加届出後、電子入札システムにより入札手続きを行った。</w:t>
      </w:r>
    </w:p>
    <w:p w14:paraId="4DE933FC" w14:textId="500E012F" w:rsidR="0093761A" w:rsidRDefault="0093761A" w:rsidP="00F84CC1">
      <w:r>
        <w:rPr>
          <w:rFonts w:hint="eastAsia"/>
        </w:rPr>
        <w:t xml:space="preserve">　　A:紙入札および電子入札のいずれも無効として取り扱います。</w:t>
      </w:r>
    </w:p>
    <w:p w14:paraId="578FED93" w14:textId="77777777" w:rsidR="0093761A" w:rsidRDefault="0093761A" w:rsidP="00F84CC1"/>
    <w:p w14:paraId="78D7318E" w14:textId="77777777" w:rsidR="0093761A" w:rsidRDefault="0093761A" w:rsidP="00F84CC1"/>
    <w:p w14:paraId="5B09699D" w14:textId="34FE8879" w:rsidR="0093761A" w:rsidRPr="00C777D2" w:rsidRDefault="0093761A" w:rsidP="00F84CC1">
      <w:pPr>
        <w:rPr>
          <w:b/>
          <w:bCs/>
        </w:rPr>
      </w:pPr>
      <w:r>
        <w:rPr>
          <w:rFonts w:hint="eastAsia"/>
        </w:rPr>
        <w:t xml:space="preserve">　</w:t>
      </w:r>
      <w:r w:rsidRPr="00C777D2">
        <w:rPr>
          <w:rFonts w:hint="eastAsia"/>
          <w:b/>
          <w:bCs/>
        </w:rPr>
        <w:t xml:space="preserve">　Q：紙入札で誤った入札書を封入し提出してしまった。</w:t>
      </w:r>
    </w:p>
    <w:p w14:paraId="0AFB314A" w14:textId="4545F089" w:rsidR="0093761A" w:rsidRDefault="0093761A" w:rsidP="00F84CC1">
      <w:r>
        <w:rPr>
          <w:rFonts w:hint="eastAsia"/>
        </w:rPr>
        <w:t xml:space="preserve">　　A；書き換え、引き換え、撤回は認められません</w:t>
      </w:r>
      <w:r w:rsidR="002C5D23">
        <w:rPr>
          <w:rFonts w:hint="eastAsia"/>
        </w:rPr>
        <w:t>。ただし、開札前までに辞退届を提出</w:t>
      </w:r>
    </w:p>
    <w:p w14:paraId="0192D609" w14:textId="11E56504" w:rsidR="00C777D2" w:rsidRPr="00356A0D" w:rsidRDefault="00C777D2" w:rsidP="00F84CC1">
      <w:pPr>
        <w:rPr>
          <w:rFonts w:hint="eastAsia"/>
        </w:rPr>
      </w:pPr>
      <w:r>
        <w:rPr>
          <w:rFonts w:hint="eastAsia"/>
        </w:rPr>
        <w:t xml:space="preserve">　　することにより辞退は可能です。</w:t>
      </w:r>
    </w:p>
    <w:sectPr w:rsidR="00C777D2" w:rsidRPr="00356A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D3B46"/>
    <w:multiLevelType w:val="hybridMultilevel"/>
    <w:tmpl w:val="A73C3E02"/>
    <w:lvl w:ilvl="0" w:tplc="2A4AB42C">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6BBD6E72"/>
    <w:multiLevelType w:val="hybridMultilevel"/>
    <w:tmpl w:val="394EF296"/>
    <w:lvl w:ilvl="0" w:tplc="DE1EB3F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5425191">
    <w:abstractNumId w:val="1"/>
  </w:num>
  <w:num w:numId="2" w16cid:durableId="103523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78"/>
    <w:rsid w:val="00194709"/>
    <w:rsid w:val="00197665"/>
    <w:rsid w:val="002C5D23"/>
    <w:rsid w:val="003447F8"/>
    <w:rsid w:val="00356A0D"/>
    <w:rsid w:val="004272FD"/>
    <w:rsid w:val="00596378"/>
    <w:rsid w:val="00602D08"/>
    <w:rsid w:val="00702D3A"/>
    <w:rsid w:val="00910278"/>
    <w:rsid w:val="0093761A"/>
    <w:rsid w:val="00A20EA4"/>
    <w:rsid w:val="00C777D2"/>
    <w:rsid w:val="00F8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E7998D"/>
  <w15:chartTrackingRefBased/>
  <w15:docId w15:val="{BB8226EE-AB2D-47DE-B335-D0A8FE62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2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月美</dc:creator>
  <cp:keywords/>
  <dc:description/>
  <cp:lastModifiedBy>野田 月美</cp:lastModifiedBy>
  <cp:revision>5</cp:revision>
  <dcterms:created xsi:type="dcterms:W3CDTF">2025-01-23T23:51:00Z</dcterms:created>
  <dcterms:modified xsi:type="dcterms:W3CDTF">2025-01-24T00:59:00Z</dcterms:modified>
</cp:coreProperties>
</file>